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264" w:rsidRDefault="002F610D" w:rsidP="005C421A">
      <w:pPr>
        <w:jc w:val="both"/>
        <w:rPr>
          <w:b/>
        </w:rPr>
      </w:pPr>
      <w:r>
        <w:rPr>
          <w:b/>
        </w:rPr>
        <w:t>Oggetto: informativa specifica alunni/famiglie relativa al trattamento dei dati dei minori da parte dell’Istituto Scolastico per l’utilizzo di adeguate piattaforme digitali</w:t>
      </w:r>
    </w:p>
    <w:p w:rsidR="000D5264" w:rsidRDefault="002F610D" w:rsidP="005C421A">
      <w:pPr>
        <w:jc w:val="both"/>
      </w:pPr>
      <w:r>
        <w:rPr>
          <w:b/>
        </w:rPr>
        <w:t xml:space="preserve">Visto </w:t>
      </w:r>
      <w:r>
        <w:t>il considerando 38) del GDPR “i minori meritano una specifica protezione relativamente ai loro dati personali, in quanto possono essere meno consapevoli dei rischi, delle conseguenze e delle misure di salvaguardia interessate nonché dei loro diritti in rel</w:t>
      </w:r>
      <w:r>
        <w:t>azione al trattamento dei dati personali. Tale specifica protezione dovrebbe, in particolare, riguardare l’utilizzo dei dati personali dei minori a fini di marketing o di creazione di profili di personalità o di utente e la raccolta di dati personali relat</w:t>
      </w:r>
      <w:r>
        <w:t xml:space="preserve">ivi ai minori all’atto dell’utilizzo di servizi forniti direttamente a un minore”. </w:t>
      </w:r>
    </w:p>
    <w:p w:rsidR="000D5264" w:rsidRDefault="002F610D" w:rsidP="005C421A">
      <w:pPr>
        <w:jc w:val="both"/>
      </w:pPr>
      <w:r>
        <w:rPr>
          <w:b/>
        </w:rPr>
        <w:t xml:space="preserve">Considerata </w:t>
      </w:r>
      <w:r>
        <w:t>la necessità di assicurare con urgenza il diritto fondamentale all’istruzione (emergenza sanitaria Covid-19)</w:t>
      </w:r>
    </w:p>
    <w:p w:rsidR="000D5264" w:rsidRDefault="002F610D" w:rsidP="005C421A">
      <w:pPr>
        <w:jc w:val="both"/>
      </w:pPr>
      <w:r>
        <w:rPr>
          <w:b/>
        </w:rPr>
        <w:t xml:space="preserve">Viste </w:t>
      </w:r>
      <w:r>
        <w:t xml:space="preserve">le note 278 e 279 del MIUR con le quali sono </w:t>
      </w:r>
      <w:r>
        <w:t xml:space="preserve">state fornite istruzioni operative alle Istituzioni Scolastiche sull’attivazione e sul potenziamento di modalità di apprendimento a distanza </w:t>
      </w:r>
    </w:p>
    <w:p w:rsidR="000D5264" w:rsidRDefault="002F610D" w:rsidP="005C421A">
      <w:pPr>
        <w:jc w:val="both"/>
      </w:pPr>
      <w:r>
        <w:rPr>
          <w:b/>
        </w:rPr>
        <w:t xml:space="preserve">Considerato </w:t>
      </w:r>
      <w:r>
        <w:t xml:space="preserve">il Decreto del Presidente del Consiglio dei Ministri dell’8 marzo del 2020 il quale prevede che siano </w:t>
      </w:r>
      <w:r>
        <w:t>attivate, per tutta la durata della sospensione delle ordinarie attività scolastiche, modalità di didattica a distanza</w:t>
      </w:r>
    </w:p>
    <w:p w:rsidR="000D5264" w:rsidRDefault="002F610D" w:rsidP="005C421A">
      <w:pPr>
        <w:jc w:val="both"/>
      </w:pPr>
      <w:r>
        <w:rPr>
          <w:b/>
        </w:rPr>
        <w:t xml:space="preserve">Considerato </w:t>
      </w:r>
      <w:r>
        <w:t>la “questione privacy” evidenziata dal MIUR nella nota 388 del 17 marzo 2020”</w:t>
      </w:r>
    </w:p>
    <w:p w:rsidR="000D5264" w:rsidRDefault="002F610D" w:rsidP="005C421A">
      <w:pPr>
        <w:jc w:val="both"/>
      </w:pPr>
      <w:r>
        <w:rPr>
          <w:b/>
        </w:rPr>
        <w:t xml:space="preserve">Visto </w:t>
      </w:r>
      <w:r>
        <w:t xml:space="preserve">il Provvedimento del Garante n.64 del 26 </w:t>
      </w:r>
      <w:r>
        <w:t>marzo 2020 “Didattica a distanza. Prime indicazioni”</w:t>
      </w:r>
    </w:p>
    <w:p w:rsidR="000D5264" w:rsidRDefault="002F610D" w:rsidP="005C421A">
      <w:pPr>
        <w:jc w:val="both"/>
      </w:pPr>
      <w:r>
        <w:rPr>
          <w:b/>
        </w:rPr>
        <w:t xml:space="preserve">Visto </w:t>
      </w:r>
      <w:r>
        <w:t xml:space="preserve">la richiesta esplicita dell’Autorità Garante di informare gli interessati (in questo caso alunni/famiglie) </w:t>
      </w:r>
      <w:proofErr w:type="gramStart"/>
      <w:r>
        <w:t>con</w:t>
      </w:r>
      <w:proofErr w:type="gramEnd"/>
      <w:r>
        <w:t xml:space="preserve"> un linguaggio comprensibile anche ai minori, riguardo, in particolare, alle caratteris</w:t>
      </w:r>
      <w:r>
        <w:t>tiche essenziali del trattamento dei dati che viene effettuato per l’erogazione della didattica in digitale</w:t>
      </w:r>
    </w:p>
    <w:p w:rsidR="000D5264" w:rsidRDefault="002F610D" w:rsidP="005C421A">
      <w:pPr>
        <w:jc w:val="both"/>
      </w:pPr>
      <w:r>
        <w:rPr>
          <w:b/>
        </w:rPr>
        <w:t xml:space="preserve">Ritenuto </w:t>
      </w:r>
      <w:r>
        <w:t>che superata la prima fase emergenziale in cui sono state avviate d’urgenza iniziative di didattica a distanza, le scuole potranno gradualm</w:t>
      </w:r>
      <w:r>
        <w:t>ente valutare di adottare ulteriori misure per rafforzare la piena conformità al Regolamento e al Codice</w:t>
      </w:r>
    </w:p>
    <w:p w:rsidR="000D5264" w:rsidRDefault="002F610D" w:rsidP="005C421A">
      <w:pPr>
        <w:jc w:val="both"/>
        <w:rPr>
          <w:b/>
        </w:rPr>
      </w:pPr>
      <w:r>
        <w:rPr>
          <w:b/>
        </w:rPr>
        <w:t xml:space="preserve">Il Dirigente Scolastico informa gli alunni/famiglie che i dati dei minori non vengono trattati per l’utilizzo di piattaforme didattiche che comportano </w:t>
      </w:r>
      <w:r>
        <w:rPr>
          <w:b/>
        </w:rPr>
        <w:t xml:space="preserve">dei rischi di </w:t>
      </w:r>
      <w:proofErr w:type="spellStart"/>
      <w:r>
        <w:rPr>
          <w:b/>
        </w:rPr>
        <w:t>profilazione</w:t>
      </w:r>
      <w:proofErr w:type="spellEnd"/>
      <w:r>
        <w:rPr>
          <w:b/>
        </w:rPr>
        <w:t xml:space="preserve"> per gli utenti, il trattamento dei dati per finalità di marketing, e la cessione dei dati dei minori a terze parti quali i social network. </w:t>
      </w:r>
    </w:p>
    <w:p w:rsidR="000D5264" w:rsidRDefault="002F610D" w:rsidP="005C421A">
      <w:pPr>
        <w:pStyle w:val="Paragrafoelenco"/>
        <w:numPr>
          <w:ilvl w:val="0"/>
          <w:numId w:val="1"/>
        </w:numPr>
        <w:jc w:val="both"/>
        <w:rPr>
          <w:b/>
        </w:rPr>
      </w:pPr>
      <w:r>
        <w:t>Il Titolare del trattamento è l’Istituto____________ nella figura del rappresentante lega</w:t>
      </w:r>
      <w:r>
        <w:t>le _________________</w:t>
      </w:r>
    </w:p>
    <w:p w:rsidR="000D5264" w:rsidRDefault="002F610D" w:rsidP="005C421A">
      <w:pPr>
        <w:pStyle w:val="Paragrafoelenco"/>
        <w:numPr>
          <w:ilvl w:val="0"/>
          <w:numId w:val="1"/>
        </w:numPr>
        <w:jc w:val="both"/>
      </w:pPr>
      <w:r>
        <w:t xml:space="preserve">L’Indirizzo email del DPO è </w:t>
      </w:r>
      <w:hyperlink r:id="rId7">
        <w:r>
          <w:rPr>
            <w:rStyle w:val="CollegamentoInternet"/>
          </w:rPr>
          <w:t>info@gobbidpo.it</w:t>
        </w:r>
      </w:hyperlink>
    </w:p>
    <w:p w:rsidR="000D5264" w:rsidRDefault="002F610D" w:rsidP="005C421A">
      <w:pPr>
        <w:pStyle w:val="Paragrafoelenco"/>
        <w:numPr>
          <w:ilvl w:val="0"/>
          <w:numId w:val="1"/>
        </w:numPr>
        <w:jc w:val="both"/>
        <w:rPr>
          <w:b/>
        </w:rPr>
      </w:pPr>
      <w:r>
        <w:t>Finalità e base giuridica del trattamento</w:t>
      </w:r>
    </w:p>
    <w:tbl>
      <w:tblPr>
        <w:tblStyle w:val="Grigliatabella"/>
        <w:tblW w:w="9268" w:type="dxa"/>
        <w:tblInd w:w="360" w:type="dxa"/>
        <w:tblLook w:val="04A0" w:firstRow="1" w:lastRow="0" w:firstColumn="1" w:lastColumn="0" w:noHBand="0" w:noVBand="1"/>
      </w:tblPr>
      <w:tblGrid>
        <w:gridCol w:w="4635"/>
        <w:gridCol w:w="4633"/>
      </w:tblGrid>
      <w:tr w:rsidR="000D5264">
        <w:tc>
          <w:tcPr>
            <w:tcW w:w="4634" w:type="dxa"/>
            <w:shd w:val="clear" w:color="auto" w:fill="auto"/>
          </w:tcPr>
          <w:p w:rsidR="000D5264" w:rsidRDefault="002F610D">
            <w:pPr>
              <w:spacing w:after="0" w:line="240" w:lineRule="auto"/>
              <w:jc w:val="center"/>
            </w:pPr>
            <w:r>
              <w:t>Finalità</w:t>
            </w:r>
          </w:p>
        </w:tc>
        <w:tc>
          <w:tcPr>
            <w:tcW w:w="4633" w:type="dxa"/>
            <w:shd w:val="clear" w:color="auto" w:fill="auto"/>
          </w:tcPr>
          <w:p w:rsidR="000D5264" w:rsidRDefault="002F610D">
            <w:pPr>
              <w:spacing w:after="0" w:line="240" w:lineRule="auto"/>
              <w:jc w:val="center"/>
            </w:pPr>
            <w:r>
              <w:t>Base giuridica</w:t>
            </w:r>
          </w:p>
        </w:tc>
      </w:tr>
      <w:tr w:rsidR="000D5264">
        <w:tc>
          <w:tcPr>
            <w:tcW w:w="4634" w:type="dxa"/>
            <w:shd w:val="clear" w:color="auto" w:fill="auto"/>
          </w:tcPr>
          <w:p w:rsidR="000D5264" w:rsidRDefault="002F610D" w:rsidP="005C421A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Erogazione della didattica a distanza </w:t>
            </w:r>
          </w:p>
          <w:p w:rsidR="000D5264" w:rsidRDefault="002F610D" w:rsidP="005C421A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Favorire il più possibile la continuità d</w:t>
            </w:r>
            <w:r>
              <w:rPr>
                <w:sz w:val="18"/>
                <w:szCs w:val="18"/>
              </w:rPr>
              <w:t>ell’azione didattica evitando la mera trasmissione di compiti ed esercitazioni quando non accompagnata da una qualche forma di azione didattica o anche semplicemente di contatto a distanza</w:t>
            </w:r>
          </w:p>
          <w:p w:rsidR="000D5264" w:rsidRDefault="002F610D" w:rsidP="005C421A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Attivazione di modalità di didattica a distanza, avuto anche </w:t>
            </w:r>
            <w:r>
              <w:rPr>
                <w:sz w:val="18"/>
                <w:szCs w:val="18"/>
              </w:rPr>
              <w:t>riguardo alle specifiche esigenze degli studenti con disabilità</w:t>
            </w:r>
          </w:p>
          <w:p w:rsidR="000D5264" w:rsidRDefault="002F610D" w:rsidP="005C421A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finalità devono essere limitate a quanto strettamente necessario per la fornitura dei servizi richiesti ai fini della didattica on line, senza l’effettuazione di operazioni ulteriori preord</w:t>
            </w:r>
            <w:r>
              <w:rPr>
                <w:sz w:val="18"/>
                <w:szCs w:val="18"/>
              </w:rPr>
              <w:t xml:space="preserve">inate </w:t>
            </w:r>
            <w:r>
              <w:rPr>
                <w:sz w:val="18"/>
                <w:szCs w:val="18"/>
              </w:rPr>
              <w:lastRenderedPageBreak/>
              <w:t>al perseguimento di finalità proprie del fornitore (</w:t>
            </w:r>
            <w:proofErr w:type="spellStart"/>
            <w:r>
              <w:rPr>
                <w:sz w:val="18"/>
                <w:szCs w:val="18"/>
              </w:rPr>
              <w:t>es.marketing</w:t>
            </w:r>
            <w:proofErr w:type="spellEnd"/>
            <w:r>
              <w:rPr>
                <w:sz w:val="18"/>
                <w:szCs w:val="18"/>
              </w:rPr>
              <w:t xml:space="preserve"> e/o </w:t>
            </w:r>
            <w:proofErr w:type="spellStart"/>
            <w:r>
              <w:rPr>
                <w:sz w:val="18"/>
                <w:szCs w:val="18"/>
              </w:rPr>
              <w:t>profilazione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633" w:type="dxa"/>
            <w:shd w:val="clear" w:color="auto" w:fill="auto"/>
          </w:tcPr>
          <w:p w:rsidR="000D5264" w:rsidRDefault="002F610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D.P.R. 24 giugno 1998, n.249</w:t>
            </w:r>
          </w:p>
          <w:p w:rsidR="000D5264" w:rsidRDefault="002F610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 art.5 GDPR</w:t>
            </w:r>
          </w:p>
          <w:p w:rsidR="000D5264" w:rsidRDefault="002F610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 art.6 par. 1 </w:t>
            </w:r>
            <w:proofErr w:type="spellStart"/>
            <w:r>
              <w:rPr>
                <w:sz w:val="18"/>
                <w:szCs w:val="18"/>
              </w:rPr>
              <w:t>lett</w:t>
            </w:r>
            <w:proofErr w:type="spellEnd"/>
            <w:r>
              <w:rPr>
                <w:sz w:val="18"/>
                <w:szCs w:val="18"/>
              </w:rPr>
              <w:t>. e) GDPR</w:t>
            </w:r>
          </w:p>
          <w:p w:rsidR="000D5264" w:rsidRDefault="002F610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 art.6 par. 3 </w:t>
            </w:r>
            <w:proofErr w:type="spellStart"/>
            <w:r>
              <w:rPr>
                <w:sz w:val="18"/>
                <w:szCs w:val="18"/>
              </w:rPr>
              <w:t>lett</w:t>
            </w:r>
            <w:proofErr w:type="spellEnd"/>
            <w:r>
              <w:rPr>
                <w:sz w:val="18"/>
                <w:szCs w:val="18"/>
              </w:rPr>
              <w:t>. b) GDPR</w:t>
            </w:r>
          </w:p>
          <w:p w:rsidR="000D5264" w:rsidRDefault="002F610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 art.9 par. 2 </w:t>
            </w:r>
            <w:proofErr w:type="spellStart"/>
            <w:r>
              <w:rPr>
                <w:sz w:val="18"/>
                <w:szCs w:val="18"/>
              </w:rPr>
              <w:t>lett</w:t>
            </w:r>
            <w:proofErr w:type="spellEnd"/>
            <w:r>
              <w:rPr>
                <w:sz w:val="18"/>
                <w:szCs w:val="18"/>
              </w:rPr>
              <w:t>. g) GDPR</w:t>
            </w:r>
          </w:p>
          <w:p w:rsidR="000D5264" w:rsidRDefault="002F610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 artt.24 e 25 GDPR</w:t>
            </w:r>
          </w:p>
          <w:p w:rsidR="000D5264" w:rsidRDefault="002F610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 art.57 par</w:t>
            </w:r>
            <w:r>
              <w:rPr>
                <w:sz w:val="18"/>
                <w:szCs w:val="18"/>
              </w:rPr>
              <w:t xml:space="preserve">.1 </w:t>
            </w:r>
            <w:proofErr w:type="spellStart"/>
            <w:r>
              <w:rPr>
                <w:sz w:val="18"/>
                <w:szCs w:val="18"/>
              </w:rPr>
              <w:t>lett.b</w:t>
            </w:r>
            <w:proofErr w:type="spellEnd"/>
            <w:r>
              <w:rPr>
                <w:sz w:val="18"/>
                <w:szCs w:val="18"/>
              </w:rPr>
              <w:t>) GDPR</w:t>
            </w:r>
          </w:p>
          <w:p w:rsidR="000D5264" w:rsidRDefault="002F610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 art. 2-ter d.lgs.101/2018</w:t>
            </w:r>
          </w:p>
          <w:p w:rsidR="000D5264" w:rsidRDefault="002F610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 art. 2-sexies d.lgs.101/2018</w:t>
            </w:r>
          </w:p>
          <w:p w:rsidR="000D5264" w:rsidRDefault="000D5264">
            <w:pPr>
              <w:spacing w:after="0" w:line="240" w:lineRule="auto"/>
              <w:rPr>
                <w:b/>
              </w:rPr>
            </w:pPr>
          </w:p>
        </w:tc>
      </w:tr>
    </w:tbl>
    <w:p w:rsidR="000D5264" w:rsidRDefault="000D5264">
      <w:pPr>
        <w:rPr>
          <w:b/>
        </w:rPr>
      </w:pPr>
    </w:p>
    <w:p w:rsidR="000D5264" w:rsidRDefault="002F610D" w:rsidP="005C421A">
      <w:pPr>
        <w:pStyle w:val="Paragrafoelenco"/>
        <w:numPr>
          <w:ilvl w:val="0"/>
          <w:numId w:val="3"/>
        </w:numPr>
        <w:jc w:val="both"/>
      </w:pPr>
      <w:r>
        <w:t>Destinatari dei dati:</w:t>
      </w:r>
    </w:p>
    <w:p w:rsidR="000D5264" w:rsidRDefault="002F610D" w:rsidP="005C421A">
      <w:pPr>
        <w:pStyle w:val="Paragrafoelenco"/>
        <w:numPr>
          <w:ilvl w:val="1"/>
          <w:numId w:val="4"/>
        </w:numPr>
        <w:jc w:val="both"/>
      </w:pPr>
      <w:r>
        <w:t>Fornitori del registro elettronico</w:t>
      </w:r>
    </w:p>
    <w:p w:rsidR="000D5264" w:rsidRDefault="002F610D" w:rsidP="005C421A">
      <w:pPr>
        <w:pStyle w:val="Paragrafoelenco"/>
        <w:numPr>
          <w:ilvl w:val="1"/>
          <w:numId w:val="4"/>
        </w:numPr>
        <w:jc w:val="both"/>
      </w:pPr>
      <w:r>
        <w:t>Gestori dei servizi digitali (Google per “G-SUITE for EDU”</w:t>
      </w:r>
      <w:r>
        <w:t>)</w:t>
      </w:r>
    </w:p>
    <w:p w:rsidR="000D5264" w:rsidRDefault="002F610D" w:rsidP="005C421A">
      <w:pPr>
        <w:pStyle w:val="Paragrafoelenco"/>
        <w:numPr>
          <w:ilvl w:val="1"/>
          <w:numId w:val="4"/>
        </w:numPr>
        <w:jc w:val="both"/>
      </w:pPr>
      <w:r>
        <w:t xml:space="preserve">Altri tipi di </w:t>
      </w:r>
      <w:r>
        <w:t xml:space="preserve">piattaforma didattica dei quali l’Istituto Scolastico è a conoscenza dei rischi per i minori </w:t>
      </w:r>
    </w:p>
    <w:p w:rsidR="000D5264" w:rsidRDefault="002F610D" w:rsidP="005C421A">
      <w:pPr>
        <w:pStyle w:val="Paragrafoelenco"/>
        <w:numPr>
          <w:ilvl w:val="1"/>
          <w:numId w:val="4"/>
        </w:numPr>
        <w:jc w:val="both"/>
      </w:pPr>
      <w:r>
        <w:t xml:space="preserve">Gestori di altri canali di comunicazione di cui il Titolare deve essere messo a conoscenza ed autorizzare e/o regolamentare in via del tutto eccezionale (con </w:t>
      </w:r>
      <w:r>
        <w:t>particolare riguardo agli alunni per cui è stato predisposto un piano educativo individualizzato).</w:t>
      </w:r>
    </w:p>
    <w:p w:rsidR="000D5264" w:rsidRDefault="000D5264">
      <w:pPr>
        <w:pStyle w:val="Paragrafoelenco"/>
        <w:ind w:left="1440"/>
      </w:pPr>
    </w:p>
    <w:p w:rsidR="000D5264" w:rsidRDefault="002F610D" w:rsidP="005C421A">
      <w:pPr>
        <w:pStyle w:val="Paragrafoelenco"/>
        <w:numPr>
          <w:ilvl w:val="0"/>
          <w:numId w:val="4"/>
        </w:numPr>
        <w:jc w:val="both"/>
      </w:pPr>
      <w:r>
        <w:t>Periodo di conservazione dei dati</w:t>
      </w:r>
    </w:p>
    <w:p w:rsidR="000D5264" w:rsidRDefault="002F610D" w:rsidP="005C421A">
      <w:pPr>
        <w:pStyle w:val="Paragrafoelenco"/>
        <w:numPr>
          <w:ilvl w:val="1"/>
          <w:numId w:val="4"/>
        </w:numPr>
        <w:jc w:val="both"/>
      </w:pPr>
      <w:r>
        <w:t xml:space="preserve">Illimitata per quanto riguarda i dati utilizzati ai fini dell’attivazione del registro elettronico </w:t>
      </w:r>
    </w:p>
    <w:p w:rsidR="000D5264" w:rsidRDefault="002F610D" w:rsidP="005C421A">
      <w:pPr>
        <w:pStyle w:val="Paragrafoelenco"/>
        <w:numPr>
          <w:ilvl w:val="1"/>
          <w:numId w:val="4"/>
        </w:numPr>
        <w:jc w:val="both"/>
      </w:pPr>
      <w:r>
        <w:t>Per tutta la durata de</w:t>
      </w:r>
      <w:r>
        <w:t>lla permanenza nell’Istituto Scolastico per quanto riguarda i dati utilizzati per l’attivazione degli account istituzionali (“G-SUITE for EDU”</w:t>
      </w:r>
      <w:r>
        <w:t xml:space="preserve">) </w:t>
      </w:r>
    </w:p>
    <w:p w:rsidR="000D5264" w:rsidRDefault="002F610D" w:rsidP="005C421A">
      <w:pPr>
        <w:pStyle w:val="Paragrafoelenco"/>
        <w:numPr>
          <w:ilvl w:val="1"/>
          <w:numId w:val="4"/>
        </w:numPr>
        <w:jc w:val="both"/>
      </w:pPr>
      <w:r>
        <w:t>Limitata all’utilizzo delle piattaforme secondo misure di protezione attuate da parte del Titolare per l’attivazione degli altri tipi di piattaforma didattica oltre il registro elettronico e i principali gestori di servizi d</w:t>
      </w:r>
      <w:r w:rsidR="005C421A">
        <w:t>igitali (“G-SUITE for EDU”</w:t>
      </w:r>
      <w:r>
        <w:t xml:space="preserve">) </w:t>
      </w:r>
    </w:p>
    <w:p w:rsidR="000D5264" w:rsidRDefault="002F610D" w:rsidP="005C421A">
      <w:pPr>
        <w:pStyle w:val="Paragrafoelenco"/>
        <w:numPr>
          <w:ilvl w:val="1"/>
          <w:numId w:val="4"/>
        </w:numPr>
        <w:jc w:val="both"/>
      </w:pPr>
      <w:r>
        <w:t>Fino al termine dell’emergenza per quanto riguarda il materiale strettamente utilizzato ai fini dell’erogazione della didattica durante l’emergenza COVID-19</w:t>
      </w:r>
    </w:p>
    <w:p w:rsidR="000D5264" w:rsidRDefault="002F610D" w:rsidP="005C421A">
      <w:pPr>
        <w:pStyle w:val="Paragrafoelenco"/>
        <w:numPr>
          <w:ilvl w:val="1"/>
          <w:numId w:val="4"/>
        </w:numPr>
        <w:jc w:val="both"/>
      </w:pPr>
      <w:r>
        <w:t>Da definirsi per l’ordinaria conservazione dei materiali didattici forn</w:t>
      </w:r>
      <w:r>
        <w:t>iti dall’Istituto e dei compiti prodotti dagli alunni</w:t>
      </w:r>
    </w:p>
    <w:p w:rsidR="000D5264" w:rsidRDefault="000D5264">
      <w:pPr>
        <w:pStyle w:val="Paragrafoelenco"/>
        <w:ind w:left="1440"/>
      </w:pPr>
    </w:p>
    <w:p w:rsidR="000D5264" w:rsidRDefault="002F610D" w:rsidP="005C421A">
      <w:pPr>
        <w:pStyle w:val="Paragrafoelenco"/>
        <w:numPr>
          <w:ilvl w:val="0"/>
          <w:numId w:val="4"/>
        </w:numPr>
        <w:jc w:val="both"/>
      </w:pPr>
      <w:r>
        <w:t xml:space="preserve">Diritti degli interessati: </w:t>
      </w:r>
    </w:p>
    <w:p w:rsidR="000D5264" w:rsidRDefault="002F610D" w:rsidP="005C421A">
      <w:pPr>
        <w:pStyle w:val="Paragrafoelenco"/>
        <w:numPr>
          <w:ilvl w:val="1"/>
          <w:numId w:val="4"/>
        </w:numPr>
        <w:jc w:val="both"/>
      </w:pPr>
      <w:r>
        <w:t>Gli interessati sono informati dell’esistenza del diritto dell’interessato di chiedere al Titolare del trattamento l’accesso ai dati personali e la rettifica o la cancellazi</w:t>
      </w:r>
      <w:r>
        <w:t>one degli stessi o la limitazione del trattamento dei dati personali che lo riguardano o di opporsi al loro trattamento, oltre il diritto alla portabilità dei dati</w:t>
      </w:r>
    </w:p>
    <w:p w:rsidR="000D5264" w:rsidRDefault="002F610D" w:rsidP="005C421A">
      <w:pPr>
        <w:pStyle w:val="Paragrafoelenco"/>
        <w:numPr>
          <w:ilvl w:val="1"/>
          <w:numId w:val="4"/>
        </w:numPr>
        <w:jc w:val="both"/>
      </w:pPr>
      <w:r>
        <w:t>Diritto di proporre reclamo a un’autorità di controllo</w:t>
      </w:r>
    </w:p>
    <w:p w:rsidR="000D5264" w:rsidRDefault="000D5264"/>
    <w:p w:rsidR="000D5264" w:rsidRDefault="002F610D" w:rsidP="005C421A">
      <w:pPr>
        <w:pStyle w:val="Paragrafoelenco"/>
        <w:numPr>
          <w:ilvl w:val="0"/>
          <w:numId w:val="4"/>
        </w:numPr>
        <w:jc w:val="both"/>
      </w:pPr>
      <w:r>
        <w:t xml:space="preserve">Qualora il Titolare del trattamento </w:t>
      </w:r>
      <w:r>
        <w:t>intenda trattare ulteriormente i dati personali per una finalità diversa da quella per cui essi sono stati raccolti, prima di tale ulteriore trattamento fornisce all’interessato informazioni in merito a tale diversa finalità e ogni ulteriore informazione p</w:t>
      </w:r>
      <w:r>
        <w:t>ertinente.</w:t>
      </w:r>
    </w:p>
    <w:p w:rsidR="005C421A" w:rsidRDefault="005C421A">
      <w:pPr>
        <w:ind w:left="5664"/>
        <w:rPr>
          <w:b/>
        </w:rPr>
      </w:pPr>
    </w:p>
    <w:p w:rsidR="000D5264" w:rsidRDefault="002F610D">
      <w:pPr>
        <w:ind w:left="5664"/>
      </w:pPr>
      <w:bookmarkStart w:id="0" w:name="_GoBack"/>
      <w:bookmarkEnd w:id="0"/>
      <w:r>
        <w:rPr>
          <w:b/>
        </w:rPr>
        <w:t>Il Titolare del trattamento</w:t>
      </w:r>
    </w:p>
    <w:sectPr w:rsidR="000D5264">
      <w:headerReference w:type="default" r:id="rId8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10D" w:rsidRDefault="002F610D" w:rsidP="000F77B0">
      <w:pPr>
        <w:spacing w:after="0" w:line="240" w:lineRule="auto"/>
      </w:pPr>
      <w:r>
        <w:separator/>
      </w:r>
    </w:p>
  </w:endnote>
  <w:endnote w:type="continuationSeparator" w:id="0">
    <w:p w:rsidR="002F610D" w:rsidRDefault="002F610D" w:rsidP="000F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10D" w:rsidRDefault="002F610D" w:rsidP="000F77B0">
      <w:pPr>
        <w:spacing w:after="0" w:line="240" w:lineRule="auto"/>
      </w:pPr>
      <w:r>
        <w:separator/>
      </w:r>
    </w:p>
  </w:footnote>
  <w:footnote w:type="continuationSeparator" w:id="0">
    <w:p w:rsidR="002F610D" w:rsidRDefault="002F610D" w:rsidP="000F7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7B0" w:rsidRDefault="000F77B0" w:rsidP="000F77B0">
    <w:pPr>
      <w:pStyle w:val="Intestazione"/>
      <w:tabs>
        <w:tab w:val="clear" w:pos="9638"/>
        <w:tab w:val="left" w:pos="3165"/>
        <w:tab w:val="center" w:pos="4748"/>
        <w:tab w:val="left" w:pos="6330"/>
      </w:tabs>
      <w:jc w:val="center"/>
      <w:rPr>
        <w:rFonts w:ascii="Comic Sans MS" w:hAnsi="Comic Sans MS" w:cs="Arial"/>
        <w:b/>
        <w:sz w:val="18"/>
        <w:szCs w:val="18"/>
      </w:rPr>
    </w:pPr>
  </w:p>
  <w:p w:rsidR="000F77B0" w:rsidRDefault="000F77B0" w:rsidP="000F77B0">
    <w:pPr>
      <w:pStyle w:val="Intestazione"/>
      <w:tabs>
        <w:tab w:val="clear" w:pos="9638"/>
        <w:tab w:val="left" w:pos="3165"/>
        <w:tab w:val="center" w:pos="4748"/>
        <w:tab w:val="left" w:pos="6330"/>
      </w:tabs>
      <w:jc w:val="center"/>
      <w:rPr>
        <w:rFonts w:ascii="Comic Sans MS" w:hAnsi="Comic Sans MS" w:cs="Arial"/>
        <w:b/>
        <w:sz w:val="18"/>
        <w:szCs w:val="18"/>
      </w:rPr>
    </w:pPr>
    <w:r>
      <w:rPr>
        <w:rFonts w:ascii="Comic Sans MS" w:hAnsi="Comic Sans MS"/>
        <w:b/>
        <w:noProof/>
        <w:sz w:val="18"/>
        <w:szCs w:val="18"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-3810</wp:posOffset>
          </wp:positionV>
          <wp:extent cx="661035" cy="669290"/>
          <wp:effectExtent l="0" t="0" r="5715" b="0"/>
          <wp:wrapNone/>
          <wp:docPr id="2" name="Immagine 2" descr="Logoscuola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scuola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sz w:val="18"/>
        <w:szCs w:val="18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-3810</wp:posOffset>
          </wp:positionV>
          <wp:extent cx="582295" cy="669290"/>
          <wp:effectExtent l="0" t="0" r="8255" b="0"/>
          <wp:wrapNone/>
          <wp:docPr id="1" name="Immagine 1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repubblica italia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 w:cs="Arial"/>
        <w:b/>
        <w:sz w:val="18"/>
        <w:szCs w:val="18"/>
      </w:rPr>
      <w:t>Istituto Comprensivo Statale di Negrar</w:t>
    </w:r>
  </w:p>
  <w:p w:rsidR="000F77B0" w:rsidRDefault="000F77B0" w:rsidP="000F77B0">
    <w:pPr>
      <w:pStyle w:val="Intestazione"/>
      <w:jc w:val="center"/>
      <w:rPr>
        <w:rFonts w:ascii="Comic Sans MS" w:hAnsi="Comic Sans MS" w:cs="Arial"/>
        <w:sz w:val="18"/>
        <w:szCs w:val="18"/>
      </w:rPr>
    </w:pPr>
    <w:r>
      <w:rPr>
        <w:rFonts w:ascii="Comic Sans MS" w:hAnsi="Comic Sans MS" w:cs="Arial"/>
        <w:sz w:val="18"/>
        <w:szCs w:val="18"/>
      </w:rPr>
      <w:t>Scuola dell’Infanzia, Primaria e Secondaria di 1°grado</w:t>
    </w:r>
  </w:p>
  <w:p w:rsidR="000F77B0" w:rsidRDefault="000F77B0" w:rsidP="000F77B0">
    <w:pPr>
      <w:pStyle w:val="Intestazione"/>
      <w:jc w:val="center"/>
      <w:rPr>
        <w:rFonts w:ascii="Comic Sans MS" w:hAnsi="Comic Sans MS" w:cs="Arial"/>
        <w:b/>
        <w:sz w:val="18"/>
        <w:szCs w:val="18"/>
      </w:rPr>
    </w:pPr>
    <w:proofErr w:type="gramStart"/>
    <w:r>
      <w:rPr>
        <w:rFonts w:ascii="Comic Sans MS" w:hAnsi="Comic Sans MS" w:cs="Arial"/>
        <w:b/>
        <w:sz w:val="18"/>
        <w:szCs w:val="18"/>
      </w:rPr>
      <w:t>via</w:t>
    </w:r>
    <w:proofErr w:type="gramEnd"/>
    <w:r>
      <w:rPr>
        <w:rFonts w:ascii="Comic Sans MS" w:hAnsi="Comic Sans MS" w:cs="Arial"/>
        <w:b/>
        <w:sz w:val="18"/>
        <w:szCs w:val="18"/>
      </w:rPr>
      <w:t xml:space="preserve"> degli Alpini, 1  -  37024  NEGRAR DI VALPOLICELLA</w:t>
    </w:r>
  </w:p>
  <w:p w:rsidR="000F77B0" w:rsidRDefault="000F77B0" w:rsidP="000F77B0">
    <w:pPr>
      <w:pStyle w:val="Intestazione"/>
      <w:jc w:val="center"/>
      <w:rPr>
        <w:rFonts w:ascii="Comic Sans MS" w:hAnsi="Comic Sans MS" w:cs="Arial"/>
        <w:b/>
        <w:sz w:val="18"/>
        <w:szCs w:val="18"/>
      </w:rPr>
    </w:pPr>
    <w:proofErr w:type="spellStart"/>
    <w:r>
      <w:rPr>
        <w:rFonts w:ascii="Comic Sans MS" w:hAnsi="Comic Sans MS" w:cs="Arial"/>
        <w:b/>
        <w:sz w:val="18"/>
        <w:szCs w:val="18"/>
      </w:rPr>
      <w:t>Cod.Fisc</w:t>
    </w:r>
    <w:proofErr w:type="spellEnd"/>
    <w:r>
      <w:rPr>
        <w:rFonts w:ascii="Comic Sans MS" w:hAnsi="Comic Sans MS" w:cs="Arial"/>
        <w:b/>
        <w:sz w:val="18"/>
        <w:szCs w:val="18"/>
      </w:rPr>
      <w:t>. 80028420232 – C.M. VRIC86400A</w:t>
    </w:r>
  </w:p>
  <w:p w:rsidR="000F77B0" w:rsidRDefault="000F77B0" w:rsidP="000F77B0">
    <w:pPr>
      <w:pStyle w:val="Intestazione"/>
      <w:jc w:val="center"/>
      <w:rPr>
        <w:rFonts w:ascii="Comic Sans MS" w:hAnsi="Comic Sans MS" w:cs="Arial"/>
        <w:b/>
        <w:sz w:val="18"/>
        <w:szCs w:val="18"/>
      </w:rPr>
    </w:pPr>
    <w:r>
      <w:rPr>
        <w:rFonts w:ascii="Comic Sans MS" w:hAnsi="Comic Sans MS" w:cs="Arial"/>
        <w:b/>
        <w:sz w:val="18"/>
        <w:szCs w:val="18"/>
      </w:rPr>
      <w:t>Tel. 045/7500050 – fax 045/7502340</w:t>
    </w:r>
  </w:p>
  <w:p w:rsidR="000F77B0" w:rsidRDefault="000F77B0" w:rsidP="000F77B0">
    <w:pPr>
      <w:pStyle w:val="Intestazione"/>
      <w:ind w:hanging="142"/>
      <w:jc w:val="center"/>
      <w:rPr>
        <w:rFonts w:ascii="Comic Sans MS" w:hAnsi="Comic Sans MS"/>
        <w:b/>
        <w:sz w:val="18"/>
        <w:szCs w:val="18"/>
      </w:rPr>
    </w:pPr>
    <w:r>
      <w:rPr>
        <w:rFonts w:ascii="Comic Sans MS" w:hAnsi="Comic Sans MS"/>
        <w:b/>
        <w:sz w:val="18"/>
        <w:szCs w:val="18"/>
      </w:rPr>
      <w:t xml:space="preserve">Sito web: </w:t>
    </w:r>
    <w:hyperlink r:id="rId3" w:history="1">
      <w:r>
        <w:rPr>
          <w:rStyle w:val="Collegamentoipertestuale"/>
          <w:rFonts w:ascii="Comic Sans MS" w:hAnsi="Comic Sans MS"/>
          <w:b/>
          <w:sz w:val="18"/>
          <w:szCs w:val="18"/>
        </w:rPr>
        <w:t>www.icnegrar.edu.it</w:t>
      </w:r>
    </w:hyperlink>
    <w:r>
      <w:rPr>
        <w:rFonts w:ascii="Comic Sans MS" w:hAnsi="Comic Sans MS"/>
        <w:b/>
        <w:sz w:val="18"/>
        <w:szCs w:val="18"/>
      </w:rPr>
      <w:t xml:space="preserve"> – </w:t>
    </w:r>
    <w:proofErr w:type="spellStart"/>
    <w:r>
      <w:rPr>
        <w:rFonts w:ascii="Comic Sans MS" w:hAnsi="Comic Sans MS"/>
        <w:b/>
        <w:sz w:val="18"/>
        <w:szCs w:val="18"/>
      </w:rPr>
      <w:t>Pec</w:t>
    </w:r>
    <w:proofErr w:type="spellEnd"/>
    <w:r>
      <w:rPr>
        <w:rFonts w:ascii="Comic Sans MS" w:hAnsi="Comic Sans MS"/>
        <w:b/>
        <w:sz w:val="18"/>
        <w:szCs w:val="18"/>
      </w:rPr>
      <w:t xml:space="preserve">: </w:t>
    </w:r>
    <w:hyperlink r:id="rId4" w:history="1">
      <w:r>
        <w:rPr>
          <w:rStyle w:val="Collegamentoipertestuale"/>
          <w:rFonts w:ascii="Comic Sans MS" w:hAnsi="Comic Sans MS"/>
          <w:b/>
          <w:sz w:val="18"/>
          <w:szCs w:val="18"/>
        </w:rPr>
        <w:t>vric86400a@pec.istruzione.it</w:t>
      </w:r>
    </w:hyperlink>
    <w:r>
      <w:rPr>
        <w:rFonts w:ascii="Comic Sans MS" w:hAnsi="Comic Sans MS"/>
        <w:b/>
        <w:sz w:val="18"/>
        <w:szCs w:val="18"/>
      </w:rPr>
      <w:t xml:space="preserve"> – e-mail: </w:t>
    </w:r>
    <w:hyperlink r:id="rId5" w:history="1">
      <w:r>
        <w:rPr>
          <w:rStyle w:val="Collegamentoipertestuale"/>
          <w:rFonts w:ascii="Comic Sans MS" w:hAnsi="Comic Sans MS"/>
          <w:b/>
          <w:sz w:val="18"/>
          <w:szCs w:val="18"/>
        </w:rPr>
        <w:t>vric86400a@istruzione.it</w:t>
      </w:r>
    </w:hyperlink>
    <w:r>
      <w:rPr>
        <w:rFonts w:ascii="Comic Sans MS" w:hAnsi="Comic Sans MS"/>
        <w:b/>
        <w:sz w:val="18"/>
        <w:szCs w:val="18"/>
      </w:rPr>
      <w:t xml:space="preserve"> </w:t>
    </w:r>
  </w:p>
  <w:p w:rsidR="000F77B0" w:rsidRDefault="000F77B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95936"/>
    <w:multiLevelType w:val="multilevel"/>
    <w:tmpl w:val="4A4471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B621E6"/>
    <w:multiLevelType w:val="multilevel"/>
    <w:tmpl w:val="3B86F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F61DDB"/>
    <w:multiLevelType w:val="multilevel"/>
    <w:tmpl w:val="18302A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5E7C86"/>
    <w:multiLevelType w:val="multilevel"/>
    <w:tmpl w:val="C8E6C47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B8804AF"/>
    <w:multiLevelType w:val="multilevel"/>
    <w:tmpl w:val="AB207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64"/>
    <w:rsid w:val="000D5264"/>
    <w:rsid w:val="000F77B0"/>
    <w:rsid w:val="002F610D"/>
    <w:rsid w:val="005C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3DC8F7-C53B-40D7-83E7-7B2E4577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D73833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Calibri" w:cs="Calibri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Calibri" w:cs="Calibri"/>
      <w:sz w:val="18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Calibri" w:cs="Calibri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Paragrafoelenco">
    <w:name w:val="List Paragraph"/>
    <w:basedOn w:val="Normale"/>
    <w:uiPriority w:val="34"/>
    <w:qFormat/>
    <w:rsid w:val="00D73833"/>
    <w:pPr>
      <w:ind w:left="720"/>
      <w:contextualSpacing/>
    </w:pPr>
  </w:style>
  <w:style w:type="table" w:styleId="Grigliatabella">
    <w:name w:val="Table Grid"/>
    <w:basedOn w:val="Tabellanormale"/>
    <w:uiPriority w:val="39"/>
    <w:rsid w:val="009A3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0F77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F77B0"/>
  </w:style>
  <w:style w:type="paragraph" w:styleId="Pidipagina">
    <w:name w:val="footer"/>
    <w:basedOn w:val="Normale"/>
    <w:link w:val="PidipaginaCarattere"/>
    <w:uiPriority w:val="99"/>
    <w:unhideWhenUsed/>
    <w:rsid w:val="000F77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7B0"/>
  </w:style>
  <w:style w:type="character" w:styleId="Collegamentoipertestuale">
    <w:name w:val="Hyperlink"/>
    <w:rsid w:val="000F77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gobbidp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negrar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vric86400a@istruzione.it" TargetMode="External"/><Relationship Id="rId4" Type="http://schemas.openxmlformats.org/officeDocument/2006/relationships/hyperlink" Target="mailto:vric864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</dc:creator>
  <dc:description/>
  <cp:lastModifiedBy>famiglia albertini</cp:lastModifiedBy>
  <cp:revision>3</cp:revision>
  <dcterms:created xsi:type="dcterms:W3CDTF">2020-08-18T13:24:00Z</dcterms:created>
  <dcterms:modified xsi:type="dcterms:W3CDTF">2020-08-18T13:26:00Z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